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D38" w:rsidRPr="0063601E" w:rsidRDefault="00611D38" w:rsidP="00B862F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01E">
        <w:rPr>
          <w:rFonts w:ascii="Times New Roman" w:hAnsi="Times New Roman" w:cs="Times New Roman"/>
          <w:b/>
          <w:sz w:val="24"/>
          <w:szCs w:val="24"/>
        </w:rPr>
        <w:t>ПЕРЕЧЕНЬ И ФОРМЫ ДОКУМЕНТОВ ПРЕДСТАВЛЯЕМЫХ</w:t>
      </w:r>
    </w:p>
    <w:p w:rsidR="00611D38" w:rsidRPr="0063601E" w:rsidRDefault="00611D38" w:rsidP="00B862F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01E">
        <w:rPr>
          <w:rFonts w:ascii="Times New Roman" w:hAnsi="Times New Roman" w:cs="Times New Roman"/>
          <w:b/>
          <w:sz w:val="24"/>
          <w:szCs w:val="24"/>
        </w:rPr>
        <w:t>ОДНОВРЕМЕННО С ЗАЯВКОЙ НА ПОДКЛЮЧЕНИЕ</w:t>
      </w:r>
    </w:p>
    <w:p w:rsidR="00611D38" w:rsidRPr="0063601E" w:rsidRDefault="00611D38" w:rsidP="00B862F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01E">
        <w:rPr>
          <w:rFonts w:ascii="Times New Roman" w:hAnsi="Times New Roman" w:cs="Times New Roman"/>
          <w:b/>
          <w:sz w:val="24"/>
          <w:szCs w:val="24"/>
        </w:rPr>
        <w:t>К СИСТЕМЕ ТЕПЛОСНАБЖЕНИЯ</w:t>
      </w:r>
    </w:p>
    <w:p w:rsidR="00611D38" w:rsidRPr="0063601E" w:rsidRDefault="0063601E" w:rsidP="0063601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01E">
        <w:rPr>
          <w:rFonts w:ascii="Times New Roman" w:hAnsi="Times New Roman" w:cs="Times New Roman"/>
          <w:b/>
          <w:sz w:val="24"/>
          <w:szCs w:val="24"/>
        </w:rPr>
        <w:t>ООО «Надежда и</w:t>
      </w:r>
      <w:proofErr w:type="gramStart"/>
      <w:r w:rsidRPr="0063601E">
        <w:rPr>
          <w:rFonts w:ascii="Times New Roman" w:hAnsi="Times New Roman" w:cs="Times New Roman"/>
          <w:b/>
          <w:sz w:val="24"/>
          <w:szCs w:val="24"/>
        </w:rPr>
        <w:t xml:space="preserve"> К</w:t>
      </w:r>
      <w:proofErr w:type="gramEnd"/>
      <w:r w:rsidRPr="0063601E">
        <w:rPr>
          <w:rFonts w:ascii="Times New Roman" w:hAnsi="Times New Roman" w:cs="Times New Roman"/>
          <w:b/>
          <w:sz w:val="24"/>
          <w:szCs w:val="24"/>
        </w:rPr>
        <w:t>»</w:t>
      </w:r>
    </w:p>
    <w:p w:rsidR="00611D38" w:rsidRPr="0063601E" w:rsidRDefault="00611D38" w:rsidP="00611D38">
      <w:pPr>
        <w:rPr>
          <w:rFonts w:ascii="Times New Roman" w:hAnsi="Times New Roman" w:cs="Times New Roman"/>
          <w:sz w:val="24"/>
          <w:szCs w:val="24"/>
        </w:rPr>
      </w:pPr>
    </w:p>
    <w:p w:rsidR="00611D38" w:rsidRPr="0063601E" w:rsidRDefault="00611D38" w:rsidP="00611D38">
      <w:pPr>
        <w:rPr>
          <w:rFonts w:ascii="Times New Roman" w:hAnsi="Times New Roman" w:cs="Times New Roman"/>
          <w:b/>
          <w:sz w:val="24"/>
          <w:szCs w:val="24"/>
        </w:rPr>
      </w:pPr>
      <w:r w:rsidRPr="0063601E">
        <w:rPr>
          <w:rFonts w:ascii="Times New Roman" w:hAnsi="Times New Roman" w:cs="Times New Roman"/>
          <w:b/>
          <w:sz w:val="24"/>
          <w:szCs w:val="24"/>
        </w:rPr>
        <w:t>Перечень документов на подключение к системе теплоснабжения:</w:t>
      </w:r>
    </w:p>
    <w:p w:rsidR="00611D38" w:rsidRPr="00A00E95" w:rsidRDefault="00611D38" w:rsidP="00A00E95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63601E">
        <w:rPr>
          <w:rFonts w:ascii="Times New Roman" w:hAnsi="Times New Roman" w:cs="Times New Roman"/>
          <w:color w:val="000000"/>
          <w:sz w:val="24"/>
          <w:szCs w:val="24"/>
        </w:rPr>
        <w:t>-  наименование лица, направившего запрос, его местонахождение и почтовый адрес;</w:t>
      </w:r>
    </w:p>
    <w:p w:rsidR="00611D38" w:rsidRPr="0063601E" w:rsidRDefault="00611D38" w:rsidP="00611D38">
      <w:pPr>
        <w:rPr>
          <w:rFonts w:ascii="Times New Roman" w:hAnsi="Times New Roman" w:cs="Times New Roman"/>
          <w:color w:val="4C4C4C"/>
          <w:sz w:val="24"/>
          <w:szCs w:val="24"/>
        </w:rPr>
      </w:pPr>
      <w:r w:rsidRPr="0063601E">
        <w:rPr>
          <w:rFonts w:ascii="Times New Roman" w:hAnsi="Times New Roman" w:cs="Times New Roman"/>
          <w:color w:val="000000"/>
          <w:sz w:val="24"/>
          <w:szCs w:val="24"/>
        </w:rPr>
        <w:t>- нотариально заверенные копии учредительных документов, а также документы, подтверждающие полномочия лица, подписавшего запрос;</w:t>
      </w:r>
    </w:p>
    <w:p w:rsidR="00611D38" w:rsidRPr="0063601E" w:rsidRDefault="00611D38" w:rsidP="00611D38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63601E">
        <w:rPr>
          <w:rFonts w:ascii="Times New Roman" w:hAnsi="Times New Roman" w:cs="Times New Roman"/>
          <w:color w:val="000000"/>
          <w:sz w:val="24"/>
          <w:szCs w:val="24"/>
        </w:rPr>
        <w:t>- правоустанавливающие документы на земельный участок (для правообладателя земельного участка);</w:t>
      </w:r>
    </w:p>
    <w:p w:rsidR="00611D38" w:rsidRPr="0063601E" w:rsidRDefault="00611D38" w:rsidP="00611D38">
      <w:pPr>
        <w:rPr>
          <w:rFonts w:ascii="Times New Roman" w:hAnsi="Times New Roman" w:cs="Times New Roman"/>
          <w:color w:val="4C4C4C"/>
          <w:sz w:val="24"/>
          <w:szCs w:val="24"/>
        </w:rPr>
      </w:pPr>
    </w:p>
    <w:p w:rsidR="00611D38" w:rsidRPr="0063601E" w:rsidRDefault="00611D38" w:rsidP="00611D38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63601E">
        <w:rPr>
          <w:rFonts w:ascii="Times New Roman" w:hAnsi="Times New Roman" w:cs="Times New Roman"/>
          <w:color w:val="000000"/>
          <w:sz w:val="24"/>
          <w:szCs w:val="24"/>
        </w:rPr>
        <w:t>- информацию о границах земельного участка, на котором планируется осуществить строительство объекта капитального строительства или на котором расположен реконструируемый объект капитального строительства;</w:t>
      </w:r>
    </w:p>
    <w:p w:rsidR="00611D38" w:rsidRPr="0063601E" w:rsidRDefault="00611D38" w:rsidP="00611D38">
      <w:pPr>
        <w:rPr>
          <w:rFonts w:ascii="Times New Roman" w:hAnsi="Times New Roman" w:cs="Times New Roman"/>
          <w:color w:val="4C4C4C"/>
          <w:sz w:val="24"/>
          <w:szCs w:val="24"/>
        </w:rPr>
      </w:pPr>
    </w:p>
    <w:p w:rsidR="00611D38" w:rsidRPr="0063601E" w:rsidRDefault="00611D38" w:rsidP="00611D38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63601E">
        <w:rPr>
          <w:rFonts w:ascii="Times New Roman" w:hAnsi="Times New Roman" w:cs="Times New Roman"/>
          <w:color w:val="000000"/>
          <w:sz w:val="24"/>
          <w:szCs w:val="24"/>
        </w:rPr>
        <w:t>- информацию о разрешенном использовании земельного участка;</w:t>
      </w:r>
    </w:p>
    <w:p w:rsidR="00611D38" w:rsidRPr="0063601E" w:rsidRDefault="00611D38" w:rsidP="00611D38">
      <w:pPr>
        <w:rPr>
          <w:rFonts w:ascii="Times New Roman" w:hAnsi="Times New Roman" w:cs="Times New Roman"/>
          <w:color w:val="4C4C4C"/>
          <w:sz w:val="24"/>
          <w:szCs w:val="24"/>
        </w:rPr>
      </w:pPr>
    </w:p>
    <w:p w:rsidR="00611D38" w:rsidRPr="0063601E" w:rsidRDefault="00611D38" w:rsidP="00611D38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63601E">
        <w:rPr>
          <w:rFonts w:ascii="Times New Roman" w:hAnsi="Times New Roman" w:cs="Times New Roman"/>
          <w:color w:val="000000"/>
          <w:sz w:val="24"/>
          <w:szCs w:val="24"/>
        </w:rPr>
        <w:t>- информацию о предельных параметрах разрешенного строительства (реконструкции) объектов капитального строительства, соответствующих данному земельному участку;</w:t>
      </w:r>
    </w:p>
    <w:p w:rsidR="00611D38" w:rsidRPr="0063601E" w:rsidRDefault="00611D38" w:rsidP="00611D38">
      <w:pPr>
        <w:rPr>
          <w:rFonts w:ascii="Times New Roman" w:hAnsi="Times New Roman" w:cs="Times New Roman"/>
          <w:color w:val="4C4C4C"/>
          <w:sz w:val="24"/>
          <w:szCs w:val="24"/>
        </w:rPr>
      </w:pPr>
    </w:p>
    <w:p w:rsidR="00611D38" w:rsidRPr="0063601E" w:rsidRDefault="00611D38" w:rsidP="00611D38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63601E">
        <w:rPr>
          <w:rFonts w:ascii="Times New Roman" w:hAnsi="Times New Roman" w:cs="Times New Roman"/>
          <w:color w:val="000000"/>
          <w:sz w:val="24"/>
          <w:szCs w:val="24"/>
        </w:rPr>
        <w:t>- необходимые виды ресурсов получаемых от сетей инженерно-технического обеспечения;</w:t>
      </w:r>
    </w:p>
    <w:p w:rsidR="00611D38" w:rsidRPr="0063601E" w:rsidRDefault="00611D38" w:rsidP="00611D38">
      <w:pPr>
        <w:rPr>
          <w:rFonts w:ascii="Times New Roman" w:hAnsi="Times New Roman" w:cs="Times New Roman"/>
          <w:color w:val="4C4C4C"/>
          <w:sz w:val="24"/>
          <w:szCs w:val="24"/>
        </w:rPr>
      </w:pPr>
    </w:p>
    <w:p w:rsidR="00611D38" w:rsidRPr="0063601E" w:rsidRDefault="00611D38" w:rsidP="00611D38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63601E">
        <w:rPr>
          <w:rFonts w:ascii="Times New Roman" w:hAnsi="Times New Roman" w:cs="Times New Roman"/>
          <w:color w:val="000000"/>
          <w:sz w:val="24"/>
          <w:szCs w:val="24"/>
        </w:rPr>
        <w:t>- планируемый срок ввода в эксплуатацию объекта капитального строительства (при наличии соответствующей информации);</w:t>
      </w:r>
    </w:p>
    <w:p w:rsidR="00611D38" w:rsidRPr="0063601E" w:rsidRDefault="00611D38" w:rsidP="00611D38">
      <w:pPr>
        <w:rPr>
          <w:rFonts w:ascii="Times New Roman" w:hAnsi="Times New Roman" w:cs="Times New Roman"/>
          <w:color w:val="4C4C4C"/>
          <w:sz w:val="24"/>
          <w:szCs w:val="24"/>
        </w:rPr>
      </w:pPr>
    </w:p>
    <w:p w:rsidR="00611D38" w:rsidRPr="00A00E95" w:rsidRDefault="00611D38" w:rsidP="00A00E95">
      <w:pPr>
        <w:rPr>
          <w:rFonts w:ascii="Times New Roman" w:hAnsi="Times New Roman" w:cs="Times New Roman"/>
          <w:color w:val="4C4C4C"/>
          <w:sz w:val="24"/>
          <w:szCs w:val="24"/>
        </w:rPr>
      </w:pPr>
      <w:r w:rsidRPr="0063601E">
        <w:rPr>
          <w:rFonts w:ascii="Times New Roman" w:hAnsi="Times New Roman" w:cs="Times New Roman"/>
          <w:color w:val="000000"/>
          <w:sz w:val="24"/>
          <w:szCs w:val="24"/>
        </w:rPr>
        <w:t>- планируемую величину необходимой подключаемой нагрузки (при наличии соответствующей информации).</w:t>
      </w:r>
    </w:p>
    <w:p w:rsidR="00611D38" w:rsidRPr="0063601E" w:rsidRDefault="00611D38" w:rsidP="00611D38">
      <w:pPr>
        <w:rPr>
          <w:rFonts w:ascii="Times New Roman" w:hAnsi="Times New Roman" w:cs="Times New Roman"/>
          <w:sz w:val="24"/>
          <w:szCs w:val="24"/>
        </w:rPr>
      </w:pPr>
    </w:p>
    <w:p w:rsidR="00A00E95" w:rsidRPr="00A00E95" w:rsidRDefault="00A00E95" w:rsidP="00A00E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0E95">
        <w:rPr>
          <w:rFonts w:ascii="Times New Roman" w:hAnsi="Times New Roman" w:cs="Times New Roman"/>
          <w:b/>
          <w:sz w:val="28"/>
          <w:szCs w:val="28"/>
        </w:rPr>
        <w:t xml:space="preserve">Нормативно-правовая база </w:t>
      </w:r>
    </w:p>
    <w:p w:rsidR="00A00E95" w:rsidRPr="00A00E95" w:rsidRDefault="00A00E95" w:rsidP="00A00E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0E95">
        <w:rPr>
          <w:rFonts w:ascii="Times New Roman" w:hAnsi="Times New Roman" w:cs="Times New Roman"/>
          <w:b/>
          <w:sz w:val="28"/>
          <w:szCs w:val="28"/>
        </w:rPr>
        <w:t xml:space="preserve"> по подключению к тепловым сетям. </w:t>
      </w:r>
    </w:p>
    <w:p w:rsidR="00A00E95" w:rsidRPr="00A00E95" w:rsidRDefault="00A00E95" w:rsidP="00A00E95">
      <w:pPr>
        <w:rPr>
          <w:rFonts w:ascii="Times New Roman" w:hAnsi="Times New Roman" w:cs="Times New Roman"/>
          <w:sz w:val="28"/>
          <w:szCs w:val="28"/>
        </w:rPr>
      </w:pPr>
      <w:r w:rsidRPr="00A00E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0E95" w:rsidRPr="00A00E95" w:rsidRDefault="00A00E95" w:rsidP="00A00E95">
      <w:pPr>
        <w:rPr>
          <w:rFonts w:ascii="Times New Roman" w:hAnsi="Times New Roman" w:cs="Times New Roman"/>
          <w:sz w:val="24"/>
          <w:szCs w:val="24"/>
        </w:rPr>
      </w:pPr>
      <w:r w:rsidRPr="00A00E95">
        <w:rPr>
          <w:rFonts w:ascii="Times New Roman" w:hAnsi="Times New Roman" w:cs="Times New Roman"/>
          <w:sz w:val="28"/>
          <w:szCs w:val="28"/>
        </w:rPr>
        <w:t xml:space="preserve">  </w:t>
      </w:r>
      <w:r w:rsidRPr="00A00E95">
        <w:rPr>
          <w:rFonts w:ascii="Times New Roman" w:hAnsi="Times New Roman" w:cs="Times New Roman"/>
          <w:sz w:val="24"/>
          <w:szCs w:val="24"/>
        </w:rPr>
        <w:t>Деятельность по подключению к системам коммунальной инфраструктуры осуществляется на основании:</w:t>
      </w:r>
    </w:p>
    <w:p w:rsidR="00A00E95" w:rsidRPr="00A00E95" w:rsidRDefault="00A00E95" w:rsidP="00A00E95">
      <w:pPr>
        <w:rPr>
          <w:rFonts w:ascii="Times New Roman" w:hAnsi="Times New Roman" w:cs="Times New Roman"/>
          <w:sz w:val="24"/>
          <w:szCs w:val="24"/>
        </w:rPr>
      </w:pPr>
      <w:r w:rsidRPr="00A00E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0E95" w:rsidRPr="00A00E95" w:rsidRDefault="00A00E95" w:rsidP="00A00E95">
      <w:pPr>
        <w:rPr>
          <w:rFonts w:ascii="Times New Roman" w:hAnsi="Times New Roman" w:cs="Times New Roman"/>
          <w:sz w:val="24"/>
          <w:szCs w:val="24"/>
        </w:rPr>
      </w:pPr>
      <w:r w:rsidRPr="00A00E95">
        <w:rPr>
          <w:rFonts w:ascii="Times New Roman" w:hAnsi="Times New Roman" w:cs="Times New Roman"/>
          <w:sz w:val="24"/>
          <w:szCs w:val="24"/>
        </w:rPr>
        <w:t>- Федерального закона № 190-ФЗ от 27 июля 2010 года «О теплоснабжении»;</w:t>
      </w:r>
    </w:p>
    <w:p w:rsidR="00A00E95" w:rsidRPr="00A00E95" w:rsidRDefault="00A00E95" w:rsidP="00A00E95">
      <w:pPr>
        <w:rPr>
          <w:rFonts w:ascii="Times New Roman" w:hAnsi="Times New Roman" w:cs="Times New Roman"/>
          <w:sz w:val="24"/>
          <w:szCs w:val="24"/>
        </w:rPr>
      </w:pPr>
      <w:r w:rsidRPr="00A00E95">
        <w:rPr>
          <w:rFonts w:ascii="Times New Roman" w:hAnsi="Times New Roman" w:cs="Times New Roman"/>
          <w:sz w:val="24"/>
          <w:szCs w:val="24"/>
        </w:rPr>
        <w:t>- Гражданского кодекса РФ, ст. 702-729, 779-783;</w:t>
      </w:r>
    </w:p>
    <w:p w:rsidR="00A00E95" w:rsidRPr="00A00E95" w:rsidRDefault="00A00E95" w:rsidP="00A00E95">
      <w:pPr>
        <w:rPr>
          <w:rFonts w:ascii="Times New Roman" w:hAnsi="Times New Roman" w:cs="Times New Roman"/>
          <w:sz w:val="24"/>
          <w:szCs w:val="24"/>
        </w:rPr>
      </w:pPr>
      <w:r w:rsidRPr="00A00E95">
        <w:rPr>
          <w:rFonts w:ascii="Times New Roman" w:hAnsi="Times New Roman" w:cs="Times New Roman"/>
          <w:sz w:val="24"/>
          <w:szCs w:val="24"/>
        </w:rPr>
        <w:t>- Постановление Правительства от 13.02.2006 г. № 83 «Об утверждении правил определения и предоставления технических условий подключения объекта капитального строительства к сетям инженерно-технического обеспечения и правил подключения объекта капитального строительства к сетям инженерно-технического обеспечения»;</w:t>
      </w:r>
    </w:p>
    <w:p w:rsidR="00A00E95" w:rsidRPr="00A00E95" w:rsidRDefault="00A00E95" w:rsidP="00A00E95">
      <w:pPr>
        <w:rPr>
          <w:rFonts w:ascii="Times New Roman" w:hAnsi="Times New Roman" w:cs="Times New Roman"/>
          <w:sz w:val="24"/>
          <w:szCs w:val="24"/>
        </w:rPr>
      </w:pPr>
      <w:r w:rsidRPr="00A00E95">
        <w:rPr>
          <w:rFonts w:ascii="Times New Roman" w:hAnsi="Times New Roman" w:cs="Times New Roman"/>
          <w:sz w:val="24"/>
          <w:szCs w:val="24"/>
        </w:rPr>
        <w:t xml:space="preserve">- </w:t>
      </w:r>
      <w:r w:rsidRPr="00A00E95">
        <w:rPr>
          <w:rFonts w:ascii="Times New Roman" w:hAnsi="Times New Roman" w:cs="Times New Roman"/>
          <w:color w:val="000000"/>
          <w:sz w:val="24"/>
          <w:szCs w:val="24"/>
        </w:rPr>
        <w:t>Постановление Правительства от 09.06.2007 г. № 360 «Об утверждении правил заключения и исполнения публичных договоров о подключении к системам коммунальной инфраструктуры».</w:t>
      </w:r>
    </w:p>
    <w:p w:rsidR="00611D38" w:rsidRPr="00A00E95" w:rsidRDefault="00611D38" w:rsidP="00611D38">
      <w:pPr>
        <w:rPr>
          <w:rFonts w:ascii="Times New Roman" w:hAnsi="Times New Roman" w:cs="Times New Roman"/>
          <w:sz w:val="24"/>
          <w:szCs w:val="24"/>
        </w:rPr>
      </w:pPr>
    </w:p>
    <w:p w:rsidR="00611D38" w:rsidRPr="00A00E95" w:rsidRDefault="00611D38" w:rsidP="00611D38">
      <w:pPr>
        <w:rPr>
          <w:rFonts w:ascii="Times New Roman" w:hAnsi="Times New Roman" w:cs="Times New Roman"/>
          <w:sz w:val="24"/>
          <w:szCs w:val="24"/>
        </w:rPr>
      </w:pPr>
    </w:p>
    <w:p w:rsidR="00611D38" w:rsidRPr="00A00E95" w:rsidRDefault="00611D38" w:rsidP="00611D38">
      <w:pPr>
        <w:rPr>
          <w:rFonts w:ascii="Times New Roman" w:hAnsi="Times New Roman" w:cs="Times New Roman"/>
          <w:sz w:val="24"/>
          <w:szCs w:val="24"/>
        </w:rPr>
      </w:pPr>
    </w:p>
    <w:p w:rsidR="00611D38" w:rsidRPr="00A00E95" w:rsidRDefault="00A00E95" w:rsidP="00A00E95">
      <w:pPr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ООО «Надежда 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Н.Л.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Месхи</w:t>
      </w:r>
      <w:proofErr w:type="spellEnd"/>
    </w:p>
    <w:p w:rsidR="00611D38" w:rsidRPr="00A00E95" w:rsidRDefault="00611D38" w:rsidP="00611D38">
      <w:pPr>
        <w:rPr>
          <w:rFonts w:ascii="Times New Roman" w:hAnsi="Times New Roman" w:cs="Times New Roman"/>
        </w:rPr>
      </w:pPr>
    </w:p>
    <w:p w:rsidR="004A1059" w:rsidRPr="00A00E95" w:rsidRDefault="004A1059">
      <w:pPr>
        <w:rPr>
          <w:rFonts w:ascii="Times New Roman" w:hAnsi="Times New Roman" w:cs="Times New Roman"/>
        </w:rPr>
      </w:pPr>
    </w:p>
    <w:sectPr w:rsidR="004A1059" w:rsidRPr="00A00E95" w:rsidSect="00743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characterSpacingControl w:val="doNotCompress"/>
  <w:compat/>
  <w:rsids>
    <w:rsidRoot w:val="00611D38"/>
    <w:rsid w:val="004A1059"/>
    <w:rsid w:val="00611D38"/>
    <w:rsid w:val="0063601E"/>
    <w:rsid w:val="00697A3F"/>
    <w:rsid w:val="0074359B"/>
    <w:rsid w:val="00A00E95"/>
    <w:rsid w:val="00B862F8"/>
    <w:rsid w:val="00EF3A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D38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2012-02-15T13:46:00Z</dcterms:created>
  <dcterms:modified xsi:type="dcterms:W3CDTF">2012-02-15T13:50:00Z</dcterms:modified>
</cp:coreProperties>
</file>